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2DBA9" w14:textId="3756E0C3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3F0A94">
        <w:rPr>
          <w:rFonts w:cs="Arial"/>
          <w:bCs/>
          <w:sz w:val="22"/>
          <w:szCs w:val="22"/>
        </w:rPr>
        <w:t xml:space="preserve">-SA3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Meeting </w:t>
      </w:r>
      <w:r w:rsidR="003F0A94">
        <w:rPr>
          <w:rFonts w:cs="Arial"/>
          <w:bCs/>
          <w:sz w:val="22"/>
          <w:szCs w:val="22"/>
        </w:rPr>
        <w:t>#120</w:t>
      </w:r>
      <w:r w:rsidRPr="00DA53A0">
        <w:rPr>
          <w:rFonts w:cs="Arial"/>
          <w:bCs/>
          <w:sz w:val="22"/>
          <w:szCs w:val="22"/>
        </w:rPr>
        <w:tab/>
      </w:r>
      <w:r w:rsidR="003F0A94">
        <w:rPr>
          <w:rFonts w:cs="Arial"/>
          <w:bCs/>
          <w:sz w:val="22"/>
          <w:szCs w:val="22"/>
        </w:rPr>
        <w:tab/>
        <w:t>S3-25</w:t>
      </w:r>
      <w:r w:rsidR="00BB3623">
        <w:rPr>
          <w:rFonts w:cs="Arial"/>
          <w:bCs/>
          <w:sz w:val="22"/>
          <w:szCs w:val="22"/>
        </w:rPr>
        <w:t>0453</w:t>
      </w:r>
    </w:p>
    <w:p w14:paraId="169197AC" w14:textId="629C27A0" w:rsidR="004E3939" w:rsidRPr="00DA53A0" w:rsidRDefault="003F0A94" w:rsidP="004E3939">
      <w:pPr>
        <w:pStyle w:val="Header"/>
        <w:rPr>
          <w:sz w:val="22"/>
          <w:szCs w:val="22"/>
        </w:rPr>
      </w:pPr>
      <w:r w:rsidRPr="003F0A94">
        <w:rPr>
          <w:sz w:val="22"/>
          <w:szCs w:val="22"/>
        </w:rPr>
        <w:t>Athens,</w:t>
      </w:r>
      <w:r w:rsidR="00BB3623">
        <w:rPr>
          <w:sz w:val="22"/>
          <w:szCs w:val="22"/>
        </w:rPr>
        <w:t xml:space="preserve"> G</w:t>
      </w:r>
      <w:r w:rsidRPr="003F0A94">
        <w:rPr>
          <w:sz w:val="22"/>
          <w:szCs w:val="22"/>
        </w:rPr>
        <w:t>reece, 17-21 February 2025</w:t>
      </w:r>
    </w:p>
    <w:p w14:paraId="6A745A94" w14:textId="77777777" w:rsidR="00B97703" w:rsidRDefault="00B97703">
      <w:pPr>
        <w:rPr>
          <w:rFonts w:ascii="Arial" w:hAnsi="Arial" w:cs="Arial"/>
        </w:rPr>
      </w:pPr>
    </w:p>
    <w:p w14:paraId="0CC3C958" w14:textId="073A47D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F0A94" w:rsidRPr="00431285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3F0A94">
        <w:rPr>
          <w:rFonts w:ascii="Arial" w:hAnsi="Arial" w:cs="Arial"/>
          <w:b/>
          <w:sz w:val="22"/>
          <w:szCs w:val="22"/>
        </w:rPr>
        <w:t xml:space="preserve"> 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1255A">
        <w:rPr>
          <w:rFonts w:ascii="Arial" w:hAnsi="Arial" w:cs="Arial"/>
          <w:b/>
          <w:sz w:val="22"/>
          <w:szCs w:val="22"/>
        </w:rPr>
        <w:t>OSAppID usage by App Token use case</w:t>
      </w:r>
    </w:p>
    <w:p w14:paraId="4E0FE5D2" w14:textId="0232B1F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11255A">
        <w:rPr>
          <w:rFonts w:ascii="Arial" w:hAnsi="Arial" w:cs="Arial"/>
          <w:b/>
          <w:bCs/>
          <w:sz w:val="22"/>
          <w:szCs w:val="22"/>
        </w:rPr>
        <w:t>from GSMA TSGNS:</w:t>
      </w:r>
      <w:r w:rsidR="0011255A" w:rsidRPr="0011255A">
        <w:t xml:space="preserve"> </w:t>
      </w:r>
      <w:r w:rsidR="0011255A" w:rsidRPr="0011255A">
        <w:rPr>
          <w:rFonts w:ascii="Arial" w:hAnsi="Arial" w:cs="Arial"/>
          <w:b/>
          <w:bCs/>
          <w:sz w:val="22"/>
          <w:szCs w:val="22"/>
        </w:rPr>
        <w:t xml:space="preserve">OSAppID usage by AppToken use case </w:t>
      </w:r>
      <w:r w:rsidR="0011255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2F0939D" w14:textId="7931214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255A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725BBE35" w14:textId="3BD20A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2200">
        <w:rPr>
          <w:rFonts w:ascii="Arial" w:hAnsi="Arial" w:cs="Arial"/>
          <w:b/>
          <w:bCs/>
          <w:sz w:val="22"/>
          <w:szCs w:val="22"/>
        </w:rPr>
        <w:t>-</w:t>
      </w:r>
    </w:p>
    <w:p w14:paraId="449CDEB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1197FED" w14:textId="1F98CB2A" w:rsidR="00B97703" w:rsidRPr="0011255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11255A" w:rsidRPr="00431285">
        <w:rPr>
          <w:rFonts w:ascii="Arial" w:hAnsi="Arial" w:cs="Arial"/>
          <w:b/>
          <w:sz w:val="22"/>
          <w:szCs w:val="22"/>
          <w:highlight w:val="yellow"/>
        </w:rPr>
        <w:t>Verizon</w:t>
      </w:r>
      <w:r w:rsidR="00431285" w:rsidRPr="00431285">
        <w:rPr>
          <w:rFonts w:ascii="Arial" w:hAnsi="Arial" w:cs="Arial"/>
          <w:b/>
          <w:sz w:val="22"/>
          <w:szCs w:val="22"/>
          <w:highlight w:val="yellow"/>
        </w:rPr>
        <w:t xml:space="preserve"> (T</w:t>
      </w:r>
      <w:r w:rsidR="0011255A" w:rsidRPr="00431285">
        <w:rPr>
          <w:rFonts w:ascii="Arial" w:hAnsi="Arial" w:cs="Arial"/>
          <w:b/>
          <w:sz w:val="22"/>
          <w:szCs w:val="22"/>
          <w:highlight w:val="yellow"/>
        </w:rPr>
        <w:t>o be SA3</w:t>
      </w:r>
      <w:bookmarkEnd w:id="8"/>
      <w:bookmarkEnd w:id="9"/>
      <w:bookmarkEnd w:id="10"/>
      <w:r w:rsidR="00431285" w:rsidRPr="00431285">
        <w:rPr>
          <w:rFonts w:ascii="Arial" w:hAnsi="Arial" w:cs="Arial"/>
          <w:b/>
          <w:sz w:val="22"/>
          <w:szCs w:val="22"/>
          <w:highlight w:val="yellow"/>
        </w:rPr>
        <w:t>)</w:t>
      </w:r>
    </w:p>
    <w:p w14:paraId="5A4D98B0" w14:textId="1F0C420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11255A" w:rsidRPr="0011255A">
        <w:rPr>
          <w:rFonts w:ascii="Arial" w:hAnsi="Arial" w:cs="Arial"/>
          <w:b/>
          <w:bCs/>
          <w:sz w:val="22"/>
          <w:szCs w:val="22"/>
        </w:rPr>
        <w:t>GSMA TSGNS</w:t>
      </w:r>
      <w:bookmarkEnd w:id="11"/>
      <w:bookmarkEnd w:id="12"/>
      <w:bookmarkEnd w:id="13"/>
    </w:p>
    <w:p w14:paraId="6DE77FDC" w14:textId="1B7AFFC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255A" w:rsidRPr="0011255A">
        <w:rPr>
          <w:rFonts w:ascii="Arial" w:hAnsi="Arial" w:cs="Arial"/>
          <w:b/>
          <w:bCs/>
          <w:sz w:val="22"/>
          <w:szCs w:val="22"/>
        </w:rPr>
        <w:t>SA2, SA</w:t>
      </w:r>
    </w:p>
    <w:bookmarkEnd w:id="14"/>
    <w:bookmarkEnd w:id="15"/>
    <w:p w14:paraId="652118A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186D910" w14:textId="77777777" w:rsidR="0011255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1BB90B7" w14:textId="5E550D20" w:rsidR="00B97703" w:rsidRDefault="0011255A" w:rsidP="0011255A">
      <w:pPr>
        <w:spacing w:after="60"/>
        <w:ind w:left="1985" w:hanging="126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Name: Yousif Targali</w:t>
      </w:r>
    </w:p>
    <w:p w14:paraId="53AB9259" w14:textId="0FD87595" w:rsidR="00B97703" w:rsidRDefault="0011255A" w:rsidP="0011255A">
      <w:pPr>
        <w:spacing w:after="60"/>
        <w:ind w:left="1985" w:hanging="126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Email: yousif.targali@verizon.com</w:t>
      </w:r>
    </w:p>
    <w:p w14:paraId="5F6DD1F3" w14:textId="77777777" w:rsidR="0011255A" w:rsidRDefault="001125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22310E" w14:textId="2D8B36B2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972200">
        <w:rPr>
          <w:rFonts w:ascii="Arial" w:hAnsi="Arial" w:cs="Arial"/>
          <w:b/>
          <w:sz w:val="22"/>
          <w:szCs w:val="22"/>
        </w:rPr>
        <w:t xml:space="preserve">  </w:t>
      </w:r>
      <w:r w:rsidR="00011855">
        <w:rPr>
          <w:rFonts w:ascii="Arial" w:hAnsi="Arial" w:cs="Arial"/>
          <w:b/>
          <w:sz w:val="22"/>
          <w:szCs w:val="22"/>
        </w:rPr>
        <w:tab/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4C0A07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CD86F16" w14:textId="60820BEB" w:rsidR="00B97703" w:rsidRPr="00011855" w:rsidRDefault="00B97703">
      <w:pPr>
        <w:spacing w:after="60"/>
        <w:ind w:left="1985" w:hanging="1985"/>
        <w:rPr>
          <w:bCs/>
        </w:rPr>
      </w:pPr>
      <w:r>
        <w:rPr>
          <w:rFonts w:ascii="Arial" w:hAnsi="Arial" w:cs="Arial"/>
          <w:b/>
        </w:rPr>
        <w:t>Attachments:</w:t>
      </w:r>
      <w:r w:rsidR="007E423D">
        <w:rPr>
          <w:rFonts w:ascii="Arial" w:hAnsi="Arial" w:cs="Arial"/>
          <w:bCs/>
        </w:rPr>
        <w:t xml:space="preserve"> </w:t>
      </w:r>
      <w:r w:rsidR="007E423D" w:rsidRPr="00011855">
        <w:rPr>
          <w:bCs/>
        </w:rPr>
        <w:t>None</w:t>
      </w:r>
    </w:p>
    <w:p w14:paraId="562A7CE0" w14:textId="77777777" w:rsidR="00B97703" w:rsidRDefault="00B97703">
      <w:pPr>
        <w:rPr>
          <w:rFonts w:ascii="Arial" w:hAnsi="Arial" w:cs="Arial"/>
        </w:rPr>
      </w:pPr>
    </w:p>
    <w:p w14:paraId="37058E11" w14:textId="1F93D53D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B280335" w14:textId="7E622253" w:rsidR="00B97703" w:rsidRPr="00011855" w:rsidRDefault="0011255A" w:rsidP="000F6242">
      <w:r w:rsidRPr="00011855">
        <w:t>SA3 would like to thank GSMA TSGNS for the LS</w:t>
      </w:r>
      <w:r w:rsidR="005C4E64">
        <w:t xml:space="preserve"> (TSGNS44_003v6)</w:t>
      </w:r>
      <w:r w:rsidRPr="00011855">
        <w:t xml:space="preserve"> on OSAppID usage by App </w:t>
      </w:r>
      <w:r w:rsidR="00E47DD1" w:rsidRPr="00011855">
        <w:t>Token and</w:t>
      </w:r>
      <w:r w:rsidRPr="00011855">
        <w:t xml:space="preserve"> provide the following answers to the questions:</w:t>
      </w:r>
    </w:p>
    <w:p w14:paraId="1EFB19CA" w14:textId="7FF40B5E" w:rsidR="005035D2" w:rsidRPr="00011855" w:rsidRDefault="005035D2" w:rsidP="000F6242">
      <w:pPr>
        <w:rPr>
          <w:i/>
          <w:iCs/>
        </w:rPr>
      </w:pPr>
      <w:r w:rsidRPr="00011855">
        <w:rPr>
          <w:i/>
          <w:iCs/>
        </w:rPr>
        <w:t>TSGNS asks SA2:</w:t>
      </w:r>
    </w:p>
    <w:p w14:paraId="5065210A" w14:textId="4A11C36D" w:rsidR="005035D2" w:rsidRPr="00011855" w:rsidRDefault="005035D2" w:rsidP="000F6242">
      <w:pPr>
        <w:rPr>
          <w:i/>
          <w:iCs/>
        </w:rPr>
      </w:pPr>
      <w:r w:rsidRPr="00011855">
        <w:rPr>
          <w:i/>
          <w:iCs/>
        </w:rPr>
        <w:t>2. Would 3GPP SA2 prefer an alternate mechanism to preserve end user privacy?</w:t>
      </w:r>
    </w:p>
    <w:p w14:paraId="2901506E" w14:textId="4C292860" w:rsidR="00E3182E" w:rsidRPr="00011855" w:rsidRDefault="005035D2" w:rsidP="000F6242">
      <w:r w:rsidRPr="00011855">
        <w:rPr>
          <w:b/>
          <w:bCs/>
        </w:rPr>
        <w:t xml:space="preserve">[SA3 Answer] </w:t>
      </w:r>
      <w:r w:rsidR="00E3182E" w:rsidRPr="00011855">
        <w:t xml:space="preserve">Subscriber privacy in 3GPP systems </w:t>
      </w:r>
      <w:r w:rsidR="00E47DD1" w:rsidRPr="00011855">
        <w:t>is</w:t>
      </w:r>
      <w:r w:rsidR="00E3182E" w:rsidRPr="00011855">
        <w:t xml:space="preserve"> in scope of SA3</w:t>
      </w:r>
      <w:r w:rsidR="00525FE0" w:rsidRPr="00011855">
        <w:t>. In SA3 view</w:t>
      </w:r>
      <w:r w:rsidR="001A4FD6" w:rsidRPr="00011855">
        <w:t>,</w:t>
      </w:r>
      <w:r w:rsidR="00525FE0" w:rsidRPr="00011855">
        <w:t xml:space="preserve"> the procedure described in the LS does not impact subscriber privacy</w:t>
      </w:r>
      <w:r w:rsidR="001A4FD6" w:rsidRPr="00011855">
        <w:t xml:space="preserve"> based on privacy requirements defined by SA1 in TS 22.261. </w:t>
      </w:r>
      <w:r w:rsidR="00213E69" w:rsidRPr="00011855">
        <w:t>The type of privacy being addressed in the LS is outside the scope of 3GPP. Therefore, SA3 cannot comment on any alternate mechanism.</w:t>
      </w:r>
    </w:p>
    <w:p w14:paraId="0A9021B8" w14:textId="11B09F2B" w:rsidR="005035D2" w:rsidRPr="00011855" w:rsidRDefault="005035D2" w:rsidP="005035D2">
      <w:pPr>
        <w:rPr>
          <w:i/>
          <w:iCs/>
        </w:rPr>
      </w:pPr>
      <w:r w:rsidRPr="00011855">
        <w:rPr>
          <w:i/>
          <w:iCs/>
        </w:rPr>
        <w:t xml:space="preserve">TSGNS asks SA3 </w:t>
      </w:r>
      <w:r w:rsidR="00FA2FD2" w:rsidRPr="00011855">
        <w:rPr>
          <w:i/>
          <w:iCs/>
        </w:rPr>
        <w:t>to consider the security implications of the proposed mechanism</w:t>
      </w:r>
    </w:p>
    <w:p w14:paraId="72AC15AA" w14:textId="3F6E6839" w:rsidR="00B97703" w:rsidRPr="00011855" w:rsidRDefault="00FA2FD2" w:rsidP="000F6242">
      <w:pPr>
        <w:rPr>
          <w:i/>
          <w:iCs/>
        </w:rPr>
      </w:pPr>
      <w:r w:rsidRPr="00011855">
        <w:rPr>
          <w:b/>
          <w:bCs/>
        </w:rPr>
        <w:t xml:space="preserve">[SA3 Answer] </w:t>
      </w:r>
      <w:r w:rsidR="00925C56" w:rsidRPr="00011855">
        <w:t xml:space="preserve">The procedure described in the LS involves </w:t>
      </w:r>
      <w:r w:rsidR="00DB1190" w:rsidRPr="00011855">
        <w:t xml:space="preserve">several </w:t>
      </w:r>
      <w:r w:rsidR="00925C56" w:rsidRPr="00011855">
        <w:t>steps</w:t>
      </w:r>
      <w:r w:rsidR="00DB1190" w:rsidRPr="00011855">
        <w:t>, some of</w:t>
      </w:r>
      <w:r w:rsidR="00925C56" w:rsidRPr="00011855">
        <w:t xml:space="preserve"> which are in scope of 3GPP (</w:t>
      </w:r>
      <w:r w:rsidR="001A4FD6" w:rsidRPr="00011855">
        <w:t>e.g.</w:t>
      </w:r>
      <w:r w:rsidR="00E47DD1" w:rsidRPr="00011855">
        <w:t>,</w:t>
      </w:r>
      <w:r w:rsidR="00925C56" w:rsidRPr="00011855">
        <w:t xml:space="preserve"> URSP delivery) and steps out of scope of 3GPP</w:t>
      </w:r>
      <w:r w:rsidR="001A4FD6" w:rsidRPr="00011855">
        <w:t xml:space="preserve"> (e.g.</w:t>
      </w:r>
      <w:r w:rsidR="00E47DD1" w:rsidRPr="00011855">
        <w:t>,</w:t>
      </w:r>
      <w:r w:rsidR="001A4FD6" w:rsidRPr="00011855">
        <w:t xml:space="preserve"> 3</w:t>
      </w:r>
      <w:r w:rsidR="001A4FD6" w:rsidRPr="00011855">
        <w:rPr>
          <w:vertAlign w:val="superscript"/>
        </w:rPr>
        <w:t>rd</w:t>
      </w:r>
      <w:r w:rsidR="001A4FD6" w:rsidRPr="00011855">
        <w:t xml:space="preserve"> party A</w:t>
      </w:r>
      <w:r w:rsidR="00BE4B22" w:rsidRPr="00011855">
        <w:t>PP backend</w:t>
      </w:r>
      <w:r w:rsidR="001A4FD6" w:rsidRPr="00011855">
        <w:t xml:space="preserve"> interactions with </w:t>
      </w:r>
      <w:r w:rsidR="00BE4B22" w:rsidRPr="00011855">
        <w:t xml:space="preserve">Operator </w:t>
      </w:r>
      <w:r w:rsidR="001A4FD6" w:rsidRPr="00011855">
        <w:t>Entitlement server)</w:t>
      </w:r>
      <w:r w:rsidR="00925C56" w:rsidRPr="00011855">
        <w:t xml:space="preserve">. </w:t>
      </w:r>
      <w:r w:rsidR="007C326E" w:rsidRPr="00011855">
        <w:t>In the SA3 view, t</w:t>
      </w:r>
      <w:r w:rsidR="00C32961" w:rsidRPr="00011855">
        <w:t>he</w:t>
      </w:r>
      <w:r w:rsidR="007C326E" w:rsidRPr="00011855">
        <w:t>re</w:t>
      </w:r>
      <w:r w:rsidR="00C32961" w:rsidRPr="00011855">
        <w:t xml:space="preserve"> </w:t>
      </w:r>
      <w:r w:rsidR="001D5FFF">
        <w:t>are</w:t>
      </w:r>
      <w:r w:rsidR="007C326E" w:rsidRPr="00011855">
        <w:t xml:space="preserve"> no </w:t>
      </w:r>
      <w:r w:rsidR="00C32961" w:rsidRPr="00011855">
        <w:t xml:space="preserve">security implications of the procedure </w:t>
      </w:r>
      <w:r w:rsidR="00BA7BE5" w:rsidRPr="00011855">
        <w:t xml:space="preserve">steps </w:t>
      </w:r>
      <w:r w:rsidR="00C32961" w:rsidRPr="00011855">
        <w:t xml:space="preserve">described in the LS which </w:t>
      </w:r>
      <w:r w:rsidR="00BA7BE5" w:rsidRPr="00011855">
        <w:t>are</w:t>
      </w:r>
      <w:r w:rsidR="00C32961" w:rsidRPr="00011855">
        <w:t xml:space="preserve"> in scope</w:t>
      </w:r>
      <w:r w:rsidR="007C326E" w:rsidRPr="00011855">
        <w:t xml:space="preserve">. </w:t>
      </w:r>
      <w:r w:rsidR="00925C56" w:rsidRPr="00011855">
        <w:t xml:space="preserve">SA3 </w:t>
      </w:r>
      <w:r w:rsidR="00BE4B22" w:rsidRPr="00011855">
        <w:t>will not be</w:t>
      </w:r>
      <w:r w:rsidR="00240A21" w:rsidRPr="00011855">
        <w:t xml:space="preserve"> </w:t>
      </w:r>
      <w:r w:rsidR="00925C56" w:rsidRPr="00011855">
        <w:t xml:space="preserve">able to provide </w:t>
      </w:r>
      <w:r w:rsidR="001A4FD6" w:rsidRPr="00011855">
        <w:t xml:space="preserve">security analysis and </w:t>
      </w:r>
      <w:r w:rsidR="00925C56" w:rsidRPr="00011855">
        <w:t>feedback on the steps which are out of scope of 3GPP.</w:t>
      </w:r>
    </w:p>
    <w:p w14:paraId="4EC81AF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DBF211D" w14:textId="0AE538F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A2FD2" w:rsidRPr="00011855">
        <w:rPr>
          <w:rFonts w:ascii="Arial" w:hAnsi="Arial" w:cs="Arial"/>
          <w:b/>
          <w:sz w:val="22"/>
          <w:szCs w:val="22"/>
        </w:rPr>
        <w:t>GSMA TSGNS</w:t>
      </w:r>
      <w:r>
        <w:rPr>
          <w:rFonts w:ascii="Arial" w:hAnsi="Arial" w:cs="Arial"/>
          <w:b/>
        </w:rPr>
        <w:t xml:space="preserve"> </w:t>
      </w:r>
      <w:r w:rsidR="007A1EA4">
        <w:rPr>
          <w:rFonts w:ascii="Arial" w:hAnsi="Arial" w:cs="Arial"/>
          <w:b/>
        </w:rPr>
        <w:t>group</w:t>
      </w:r>
    </w:p>
    <w:p w14:paraId="586635E4" w14:textId="095670A0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A2FD2" w:rsidRPr="00011855">
        <w:rPr>
          <w:bCs/>
        </w:rPr>
        <w:t xml:space="preserve">SA3 kindly asks </w:t>
      </w:r>
      <w:r w:rsidR="006A5CEB" w:rsidRPr="00011855">
        <w:rPr>
          <w:bCs/>
        </w:rPr>
        <w:t xml:space="preserve">GSMA </w:t>
      </w:r>
      <w:r w:rsidR="00FA2FD2" w:rsidRPr="00011855">
        <w:rPr>
          <w:bCs/>
        </w:rPr>
        <w:t xml:space="preserve">TSGNS </w:t>
      </w:r>
      <w:r w:rsidR="007A1EA4">
        <w:rPr>
          <w:bCs/>
        </w:rPr>
        <w:t xml:space="preserve">group </w:t>
      </w:r>
      <w:r w:rsidR="00FA2FD2" w:rsidRPr="00011855">
        <w:rPr>
          <w:bCs/>
        </w:rPr>
        <w:t>to take the above information into account</w:t>
      </w:r>
      <w:r w:rsidR="00E47DD1" w:rsidRPr="00011855">
        <w:rPr>
          <w:bCs/>
        </w:rPr>
        <w:t>.</w:t>
      </w:r>
    </w:p>
    <w:p w14:paraId="6CCB3DE5" w14:textId="06E5933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A2FD2">
        <w:rPr>
          <w:rFonts w:cs="Arial"/>
          <w:bCs/>
          <w:szCs w:val="36"/>
        </w:rPr>
        <w:t xml:space="preserve">SA </w:t>
      </w:r>
      <w:r w:rsidR="000F6242" w:rsidRPr="000F6242">
        <w:rPr>
          <w:rFonts w:cs="Arial"/>
          <w:bCs/>
          <w:szCs w:val="36"/>
        </w:rPr>
        <w:t>WG</w:t>
      </w:r>
      <w:r w:rsidR="00FA2FD2">
        <w:rPr>
          <w:rFonts w:cs="Arial"/>
          <w:bCs/>
          <w:szCs w:val="36"/>
        </w:rPr>
        <w:t xml:space="preserve"> 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558673F" w14:textId="768562ED" w:rsidR="00FA2FD2" w:rsidRDefault="00FA2FD2" w:rsidP="00FA2FD2">
      <w:bookmarkStart w:id="16" w:name="OLE_LINK55"/>
      <w:bookmarkStart w:id="17" w:name="OLE_LINK56"/>
      <w:bookmarkStart w:id="18" w:name="OLE_LINK53"/>
      <w:bookmarkStart w:id="19" w:name="OLE_LINK54"/>
      <w:r>
        <w:t>SA3#121                          7</w:t>
      </w:r>
      <w:r w:rsidR="00F57DCB">
        <w:t>-</w:t>
      </w:r>
      <w:r>
        <w:t>11 April 2025</w:t>
      </w:r>
      <w:r>
        <w:tab/>
      </w:r>
      <w:r>
        <w:tab/>
      </w:r>
      <w:r w:rsidR="0047310B" w:rsidRPr="0047310B">
        <w:t>Goteborg, Sweden</w:t>
      </w:r>
    </w:p>
    <w:p w14:paraId="41563A0D" w14:textId="65169BFA" w:rsidR="008C7DC8" w:rsidRDefault="00FA2FD2" w:rsidP="00FA2FD2">
      <w:r>
        <w:t xml:space="preserve">SA3#122                          </w:t>
      </w:r>
      <w:r w:rsidR="00F57DCB">
        <w:t>1</w:t>
      </w:r>
      <w:r>
        <w:t>9-23 May 2025</w:t>
      </w:r>
      <w:r w:rsidR="008C7DC8">
        <w:tab/>
      </w:r>
      <w:r w:rsidR="008C7DC8">
        <w:tab/>
      </w:r>
      <w:r w:rsidR="00E47DD1" w:rsidRPr="00365D89">
        <w:t>Fukuoka,</w:t>
      </w:r>
      <w:r w:rsidR="00365D89" w:rsidRPr="00365D89">
        <w:t xml:space="preserve"> J</w:t>
      </w:r>
      <w:r w:rsidR="00365D89">
        <w:t>apan</w:t>
      </w:r>
      <w:bookmarkEnd w:id="16"/>
      <w:bookmarkEnd w:id="17"/>
      <w:bookmarkEnd w:id="18"/>
      <w:bookmarkEnd w:id="19"/>
    </w:p>
    <w:sectPr w:rsidR="008C7DC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FA068" w14:textId="77777777" w:rsidR="00C6652B" w:rsidRDefault="00C6652B">
      <w:pPr>
        <w:spacing w:after="0"/>
      </w:pPr>
      <w:r>
        <w:separator/>
      </w:r>
    </w:p>
  </w:endnote>
  <w:endnote w:type="continuationSeparator" w:id="0">
    <w:p w14:paraId="56050621" w14:textId="77777777" w:rsidR="00C6652B" w:rsidRDefault="00C665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D7BEB" w14:textId="77777777" w:rsidR="00C6652B" w:rsidRDefault="00C6652B">
      <w:pPr>
        <w:spacing w:after="0"/>
      </w:pPr>
      <w:r>
        <w:separator/>
      </w:r>
    </w:p>
  </w:footnote>
  <w:footnote w:type="continuationSeparator" w:id="0">
    <w:p w14:paraId="0165165C" w14:textId="77777777" w:rsidR="00C6652B" w:rsidRDefault="00C6652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855"/>
    <w:rsid w:val="00017F23"/>
    <w:rsid w:val="000F6242"/>
    <w:rsid w:val="0011255A"/>
    <w:rsid w:val="00147C51"/>
    <w:rsid w:val="001A4FD6"/>
    <w:rsid w:val="001B72CC"/>
    <w:rsid w:val="001D5FFF"/>
    <w:rsid w:val="00213E69"/>
    <w:rsid w:val="00240A21"/>
    <w:rsid w:val="00273706"/>
    <w:rsid w:val="002C658A"/>
    <w:rsid w:val="002E1F2C"/>
    <w:rsid w:val="002F1940"/>
    <w:rsid w:val="00365D89"/>
    <w:rsid w:val="00383545"/>
    <w:rsid w:val="003C2698"/>
    <w:rsid w:val="003D40FE"/>
    <w:rsid w:val="003F0A94"/>
    <w:rsid w:val="00431285"/>
    <w:rsid w:val="00433500"/>
    <w:rsid w:val="00433F71"/>
    <w:rsid w:val="00440D43"/>
    <w:rsid w:val="0047310B"/>
    <w:rsid w:val="0049509A"/>
    <w:rsid w:val="004E3939"/>
    <w:rsid w:val="004E4544"/>
    <w:rsid w:val="005035D2"/>
    <w:rsid w:val="00525FE0"/>
    <w:rsid w:val="005330CD"/>
    <w:rsid w:val="005C4E64"/>
    <w:rsid w:val="005E4863"/>
    <w:rsid w:val="006A5CEB"/>
    <w:rsid w:val="006F4615"/>
    <w:rsid w:val="00783847"/>
    <w:rsid w:val="007A1EA4"/>
    <w:rsid w:val="007C326E"/>
    <w:rsid w:val="007D709D"/>
    <w:rsid w:val="007E423D"/>
    <w:rsid w:val="007F4F92"/>
    <w:rsid w:val="008266C4"/>
    <w:rsid w:val="008C745D"/>
    <w:rsid w:val="008C7DC8"/>
    <w:rsid w:val="008D772F"/>
    <w:rsid w:val="008F5AC8"/>
    <w:rsid w:val="00925C56"/>
    <w:rsid w:val="00972200"/>
    <w:rsid w:val="0099764C"/>
    <w:rsid w:val="00A03B2A"/>
    <w:rsid w:val="00A26967"/>
    <w:rsid w:val="00A62C15"/>
    <w:rsid w:val="00A71DAA"/>
    <w:rsid w:val="00AE11EB"/>
    <w:rsid w:val="00B22DBC"/>
    <w:rsid w:val="00B7783D"/>
    <w:rsid w:val="00B97703"/>
    <w:rsid w:val="00BA7BE5"/>
    <w:rsid w:val="00BB3623"/>
    <w:rsid w:val="00BE4B22"/>
    <w:rsid w:val="00C24C96"/>
    <w:rsid w:val="00C32961"/>
    <w:rsid w:val="00C6652B"/>
    <w:rsid w:val="00CF6087"/>
    <w:rsid w:val="00DA37D4"/>
    <w:rsid w:val="00DB1190"/>
    <w:rsid w:val="00DF63FE"/>
    <w:rsid w:val="00E0491A"/>
    <w:rsid w:val="00E24505"/>
    <w:rsid w:val="00E3182E"/>
    <w:rsid w:val="00E475C8"/>
    <w:rsid w:val="00E47DD1"/>
    <w:rsid w:val="00E62866"/>
    <w:rsid w:val="00EF1DA7"/>
    <w:rsid w:val="00F133F4"/>
    <w:rsid w:val="00F57DCB"/>
    <w:rsid w:val="00F6119A"/>
    <w:rsid w:val="00FA2FD2"/>
    <w:rsid w:val="00FB2E05"/>
    <w:rsid w:val="00FD71F0"/>
    <w:rsid w:val="00FE0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D8B0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133F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133F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Targali, Yousif</cp:lastModifiedBy>
  <cp:revision>2</cp:revision>
  <cp:lastPrinted>2002-04-23T07:10:00Z</cp:lastPrinted>
  <dcterms:created xsi:type="dcterms:W3CDTF">2025-02-10T04:19:00Z</dcterms:created>
  <dcterms:modified xsi:type="dcterms:W3CDTF">2025-02-10T04:19:00Z</dcterms:modified>
</cp:coreProperties>
</file>